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4B15D9" w14:paraId="6841CFB7" w14:textId="77777777" w:rsidTr="004B15D9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92089" w14:textId="5AE77E82" w:rsidR="004B15D9" w:rsidRDefault="004B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89B8A79" wp14:editId="7C657286">
                  <wp:extent cx="2880360" cy="990600"/>
                  <wp:effectExtent l="0" t="0" r="0" b="0"/>
                  <wp:docPr id="87933213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1FB3E" w14:textId="77777777" w:rsidR="004B15D9" w:rsidRDefault="004B1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045CD" w14:textId="766EE76A" w:rsidR="004B15D9" w:rsidRDefault="004B1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21C4536" wp14:editId="7A284869">
                  <wp:extent cx="541020" cy="579120"/>
                  <wp:effectExtent l="0" t="0" r="0" b="0"/>
                  <wp:docPr id="111539276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29FDE" w14:textId="77777777" w:rsidR="004B15D9" w:rsidRDefault="004B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7BCBAF" w14:textId="312D29DE" w:rsidR="004B15D9" w:rsidRDefault="004B1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197E8C3" wp14:editId="1408D056">
                  <wp:extent cx="1516380" cy="365760"/>
                  <wp:effectExtent l="0" t="0" r="7620" b="0"/>
                  <wp:docPr id="86342758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5D9" w14:paraId="3A7BE05F" w14:textId="77777777" w:rsidTr="004B15D9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A82D6" w14:textId="77777777" w:rsidR="004B15D9" w:rsidRDefault="004B1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A2009" w14:textId="77777777" w:rsidR="004B15D9" w:rsidRDefault="004B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4B15D9" w14:paraId="18C6183D" w14:textId="77777777" w:rsidTr="004B15D9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B73F4" w14:textId="77777777" w:rsidR="004B15D9" w:rsidRDefault="004B1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C3081" w14:textId="77777777" w:rsidR="004B15D9" w:rsidRDefault="004B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DAF09" w14:textId="77777777" w:rsidR="004B15D9" w:rsidRDefault="004B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0D4F1" w14:textId="77777777" w:rsidR="004B15D9" w:rsidRDefault="004B1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29CAB37" w14:textId="77777777" w:rsidR="004B15D9" w:rsidRDefault="004B15D9" w:rsidP="004B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61024B" w14:textId="2A52D8EE" w:rsidR="004B15D9" w:rsidRDefault="00097C15" w:rsidP="00097C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                                         </w:t>
      </w:r>
      <w:r w:rsidR="009B1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ATTIVITA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’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SVOLTA </w:t>
      </w:r>
      <w:r w:rsidR="004B15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A.S.</w:t>
      </w:r>
      <w:proofErr w:type="gramEnd"/>
      <w:r w:rsidR="004B15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2022/23</w:t>
      </w:r>
    </w:p>
    <w:p w14:paraId="57A1E29F" w14:textId="77777777" w:rsidR="004B15D9" w:rsidRDefault="004B15D9" w:rsidP="004B15D9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87FC367" w14:textId="77777777" w:rsidR="004B15D9" w:rsidRDefault="004B15D9" w:rsidP="004B15D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Nome e cognome del/della docente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 Anna Iannaccone</w:t>
      </w:r>
    </w:p>
    <w:p w14:paraId="587837DC" w14:textId="77777777" w:rsidR="004B15D9" w:rsidRDefault="004B15D9" w:rsidP="004B15D9">
      <w:pPr>
        <w:tabs>
          <w:tab w:val="left" w:pos="73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</w:p>
    <w:p w14:paraId="1703CD10" w14:textId="77777777" w:rsidR="004B15D9" w:rsidRDefault="004B15D9" w:rsidP="004B15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insegnata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  Lingua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Inglese</w:t>
      </w:r>
    </w:p>
    <w:p w14:paraId="07DEA600" w14:textId="77777777" w:rsidR="004B15D9" w:rsidRDefault="004B15D9" w:rsidP="004B15D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392F08C" w14:textId="6AACB868" w:rsidR="004B15D9" w:rsidRDefault="004B15D9" w:rsidP="004B15D9">
      <w:pPr>
        <w:spacing w:after="0" w:line="240" w:lineRule="auto"/>
        <w:ind w:hanging="432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Libro/i di testo in uso: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Beauty Insider English for wellness and make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it-IT"/>
        </w:rPr>
        <w:t>up</w:t>
      </w:r>
      <w:r w:rsidR="0033738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-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Editrice San Marco</w:t>
      </w:r>
    </w:p>
    <w:p w14:paraId="3722D438" w14:textId="77777777" w:rsidR="004B15D9" w:rsidRDefault="004B15D9" w:rsidP="004B15D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E344C5F" w14:textId="77777777" w:rsidR="004B15D9" w:rsidRDefault="004B15D9" w:rsidP="004B15D9">
      <w:pPr>
        <w:spacing w:after="0" w:line="240" w:lineRule="auto"/>
        <w:ind w:hanging="432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1O</w:t>
      </w:r>
    </w:p>
    <w:p w14:paraId="4762C528" w14:textId="77777777" w:rsidR="004B15D9" w:rsidRDefault="004B15D9" w:rsidP="004B15D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33277E8" w14:textId="77777777" w:rsidR="004B15D9" w:rsidRDefault="004B15D9" w:rsidP="004B15D9">
      <w:pPr>
        <w:spacing w:after="0" w:line="240" w:lineRule="auto"/>
        <w:ind w:hanging="432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Operatore del Benessere</w:t>
      </w:r>
    </w:p>
    <w:p w14:paraId="777CD20E" w14:textId="77777777" w:rsidR="009B15E0" w:rsidRDefault="009B15E0" w:rsidP="004B15D9">
      <w:pPr>
        <w:rPr>
          <w:rFonts w:cstheme="minorHAnsi"/>
          <w:sz w:val="24"/>
          <w:szCs w:val="24"/>
          <w:u w:val="single"/>
        </w:rPr>
      </w:pPr>
    </w:p>
    <w:p w14:paraId="5EFD12DA" w14:textId="44BBE63F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Percorso 1 </w:t>
      </w:r>
    </w:p>
    <w:p w14:paraId="2DC92105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Unit 1</w:t>
      </w:r>
    </w:p>
    <w:p w14:paraId="18047EE8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Competenze</w:t>
      </w:r>
    </w:p>
    <w:p w14:paraId="7F8545B2" w14:textId="77777777" w:rsidR="004B15D9" w:rsidRDefault="004B15D9" w:rsidP="004B15D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Utilizzare semplici strategie per reperire informazioni e </w:t>
      </w:r>
      <w:r>
        <w:rPr>
          <w:rFonts w:ascii="Calibri" w:eastAsia="Calibri" w:hAnsi="Calibri" w:cs="Times New Roman"/>
          <w:i/>
          <w:sz w:val="24"/>
          <w:szCs w:val="24"/>
        </w:rPr>
        <w:t xml:space="preserve">comprendere </w:t>
      </w:r>
      <w:r>
        <w:rPr>
          <w:rFonts w:ascii="Calibri" w:eastAsia="Calibri" w:hAnsi="Calibri" w:cs="Times New Roman"/>
          <w:sz w:val="24"/>
          <w:szCs w:val="24"/>
        </w:rPr>
        <w:t>in modo globale testi orali e scritti su argomenti noti inerenti alla sfera personale e sociale</w:t>
      </w:r>
    </w:p>
    <w:p w14:paraId="36CFBF71" w14:textId="77777777" w:rsidR="004B15D9" w:rsidRDefault="004B15D9" w:rsidP="004B15D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Partecipare e interagire in brevi </w:t>
      </w:r>
      <w:r>
        <w:rPr>
          <w:rFonts w:ascii="Calibri" w:eastAsia="Calibri" w:hAnsi="Calibri" w:cs="Times New Roman"/>
          <w:i/>
          <w:sz w:val="24"/>
          <w:szCs w:val="24"/>
        </w:rPr>
        <w:t>conversazioni</w:t>
      </w:r>
      <w:r>
        <w:rPr>
          <w:rFonts w:ascii="Calibri" w:eastAsia="Calibri" w:hAnsi="Calibri" w:cs="Times New Roman"/>
          <w:sz w:val="24"/>
          <w:szCs w:val="24"/>
        </w:rPr>
        <w:t xml:space="preserve"> di interesse quotidiano e personale </w:t>
      </w:r>
    </w:p>
    <w:p w14:paraId="5AF01C9A" w14:textId="77777777" w:rsidR="004B15D9" w:rsidRDefault="004B15D9" w:rsidP="004B15D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Utilizzare in modo adeguato le </w:t>
      </w:r>
      <w:r>
        <w:rPr>
          <w:rFonts w:ascii="Calibri" w:eastAsia="Calibri" w:hAnsi="Calibri" w:cs="Times New Roman"/>
          <w:i/>
          <w:sz w:val="24"/>
          <w:szCs w:val="24"/>
        </w:rPr>
        <w:t>strutture morfosintattiche</w:t>
      </w:r>
      <w:r>
        <w:rPr>
          <w:rFonts w:ascii="Calibri" w:eastAsia="Calibri" w:hAnsi="Calibri" w:cs="Times New Roman"/>
          <w:sz w:val="24"/>
          <w:szCs w:val="24"/>
        </w:rPr>
        <w:t>, il repertorio lessicale e le espressioni di base acquisite per descrivere semplici esperienze personali e familiari</w:t>
      </w:r>
    </w:p>
    <w:p w14:paraId="488635E2" w14:textId="77777777" w:rsidR="004B15D9" w:rsidRDefault="004B15D9" w:rsidP="004B15D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Riflettere </w:t>
      </w:r>
      <w:proofErr w:type="gramStart"/>
      <w:r>
        <w:rPr>
          <w:rFonts w:ascii="Calibri" w:eastAsia="Calibri" w:hAnsi="Calibri" w:cs="Times New Roman"/>
          <w:i/>
          <w:sz w:val="24"/>
          <w:szCs w:val="24"/>
        </w:rPr>
        <w:t>sull’aspetto  fonologico</w:t>
      </w:r>
      <w:proofErr w:type="gramEnd"/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della lingua, sulle funzioni e registri linguistici</w:t>
      </w:r>
    </w:p>
    <w:p w14:paraId="5FCDF531" w14:textId="77777777" w:rsidR="004B15D9" w:rsidRDefault="004B15D9" w:rsidP="004B15D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Utilizzare le conoscenze e abilità acquisite nella lingua straniera per sviluppare una certa forma di </w:t>
      </w:r>
      <w:r>
        <w:rPr>
          <w:rFonts w:ascii="Calibri" w:eastAsia="Calibri" w:hAnsi="Calibri" w:cs="Times New Roman"/>
          <w:i/>
          <w:sz w:val="24"/>
          <w:szCs w:val="24"/>
        </w:rPr>
        <w:t>autonomia nello studio</w:t>
      </w:r>
    </w:p>
    <w:p w14:paraId="7B444DB0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 xml:space="preserve">Cogliere </w:t>
      </w:r>
      <w:r>
        <w:rPr>
          <w:rFonts w:ascii="Calibri" w:eastAsia="Calibri" w:hAnsi="Calibri" w:cs="Times New Roman"/>
          <w:i/>
          <w:sz w:val="24"/>
          <w:szCs w:val="24"/>
        </w:rPr>
        <w:t>l’aspetto sociale interculturale</w:t>
      </w:r>
      <w:r>
        <w:rPr>
          <w:rFonts w:ascii="Calibri" w:eastAsia="Calibri" w:hAnsi="Calibri" w:cs="Times New Roman"/>
          <w:sz w:val="24"/>
          <w:szCs w:val="24"/>
        </w:rPr>
        <w:t xml:space="preserve"> della lingua inglese</w:t>
      </w:r>
    </w:p>
    <w:p w14:paraId="06654091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Conoscenze</w:t>
      </w:r>
    </w:p>
    <w:p w14:paraId="756AB63E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Grammar</w:t>
      </w:r>
      <w:proofErr w:type="spellEnd"/>
    </w:p>
    <w:p w14:paraId="19DE51E0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English Alphabet, I Pronomi personali soggetto, Il </w:t>
      </w:r>
      <w:proofErr w:type="spellStart"/>
      <w:r>
        <w:rPr>
          <w:rFonts w:cstheme="minorHAnsi"/>
          <w:sz w:val="24"/>
          <w:szCs w:val="24"/>
        </w:rPr>
        <w:t>Present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simple</w:t>
      </w:r>
      <w:proofErr w:type="spellEnd"/>
      <w:r>
        <w:rPr>
          <w:rFonts w:cstheme="minorHAnsi"/>
          <w:sz w:val="24"/>
          <w:szCs w:val="24"/>
        </w:rPr>
        <w:t xml:space="preserve"> del verbo essere</w:t>
      </w:r>
    </w:p>
    <w:p w14:paraId="00F7C0D7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There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/ are, Usi idiomatici di “to be”</w:t>
      </w:r>
    </w:p>
    <w:p w14:paraId="3BADB001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Funzioni comunicative</w:t>
      </w:r>
    </w:p>
    <w:p w14:paraId="1145DD2D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Discover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how</w:t>
      </w:r>
      <w:proofErr w:type="spellEnd"/>
      <w:r>
        <w:rPr>
          <w:rFonts w:cstheme="minorHAnsi"/>
          <w:sz w:val="24"/>
          <w:szCs w:val="24"/>
        </w:rPr>
        <w:t xml:space="preserve"> to </w:t>
      </w:r>
      <w:proofErr w:type="spellStart"/>
      <w:r>
        <w:rPr>
          <w:rFonts w:cstheme="minorHAnsi"/>
          <w:sz w:val="24"/>
          <w:szCs w:val="24"/>
        </w:rPr>
        <w:t>describe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main</w:t>
      </w:r>
      <w:proofErr w:type="spellEnd"/>
      <w:r>
        <w:rPr>
          <w:rFonts w:cstheme="minorHAnsi"/>
          <w:sz w:val="24"/>
          <w:szCs w:val="24"/>
        </w:rPr>
        <w:t xml:space="preserve"> reception </w:t>
      </w:r>
      <w:proofErr w:type="spellStart"/>
      <w:r>
        <w:rPr>
          <w:rFonts w:cstheme="minorHAnsi"/>
          <w:sz w:val="24"/>
          <w:szCs w:val="24"/>
        </w:rPr>
        <w:t>procedures</w:t>
      </w:r>
      <w:proofErr w:type="spellEnd"/>
    </w:p>
    <w:p w14:paraId="4042B8E0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Aree lessicali</w:t>
      </w:r>
    </w:p>
    <w:p w14:paraId="5ABB45AF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Let</w:t>
      </w:r>
      <w:proofErr w:type="spellEnd"/>
      <w:r>
        <w:rPr>
          <w:rFonts w:cstheme="minorHAnsi"/>
          <w:sz w:val="24"/>
          <w:szCs w:val="24"/>
        </w:rPr>
        <w:t xml:space="preserve">’ s </w:t>
      </w:r>
      <w:proofErr w:type="spellStart"/>
      <w:proofErr w:type="gramStart"/>
      <w:r>
        <w:rPr>
          <w:rFonts w:cstheme="minorHAnsi"/>
          <w:sz w:val="24"/>
          <w:szCs w:val="24"/>
        </w:rPr>
        <w:t>learn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how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 to </w:t>
      </w:r>
      <w:proofErr w:type="spellStart"/>
      <w:r>
        <w:rPr>
          <w:rFonts w:cstheme="minorHAnsi"/>
          <w:sz w:val="24"/>
          <w:szCs w:val="24"/>
        </w:rPr>
        <w:t>present</w:t>
      </w:r>
      <w:proofErr w:type="spellEnd"/>
      <w:r>
        <w:rPr>
          <w:rFonts w:cstheme="minorHAnsi"/>
          <w:sz w:val="24"/>
          <w:szCs w:val="24"/>
        </w:rPr>
        <w:t xml:space="preserve"> a Beauty Centre</w:t>
      </w:r>
    </w:p>
    <w:p w14:paraId="5D6D4262" w14:textId="77777777" w:rsidR="004B15D9" w:rsidRDefault="004B15D9" w:rsidP="004B15D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Percorso 2</w:t>
      </w:r>
    </w:p>
    <w:p w14:paraId="43989473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Unit2</w:t>
      </w:r>
    </w:p>
    <w:p w14:paraId="4F83DA5D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Conoscenze</w:t>
      </w:r>
    </w:p>
    <w:p w14:paraId="105D12C8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Grammar</w:t>
      </w:r>
      <w:proofErr w:type="spellEnd"/>
    </w:p>
    <w:p w14:paraId="5DA632D5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 articoli, Il plurale dei sostantivi, </w:t>
      </w:r>
      <w:proofErr w:type="spellStart"/>
      <w:r>
        <w:rPr>
          <w:rFonts w:cstheme="minorHAnsi"/>
          <w:sz w:val="24"/>
          <w:szCs w:val="24"/>
        </w:rPr>
        <w:t>Invariable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nouns</w:t>
      </w:r>
      <w:proofErr w:type="spellEnd"/>
      <w:r>
        <w:rPr>
          <w:rFonts w:cstheme="minorHAnsi"/>
          <w:sz w:val="24"/>
          <w:szCs w:val="24"/>
        </w:rPr>
        <w:t>, Gli aggettivi qualificativi, Gli aggettivi e i pronomi dimostrativi</w:t>
      </w:r>
    </w:p>
    <w:p w14:paraId="4BF90DB7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Funzioni comunicative</w:t>
      </w:r>
    </w:p>
    <w:p w14:paraId="2C8FF462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Describing</w:t>
      </w:r>
      <w:proofErr w:type="spellEnd"/>
      <w:r>
        <w:rPr>
          <w:rFonts w:cstheme="minorHAnsi"/>
          <w:sz w:val="24"/>
          <w:szCs w:val="24"/>
        </w:rPr>
        <w:t xml:space="preserve"> people and </w:t>
      </w:r>
      <w:proofErr w:type="spellStart"/>
      <w:r>
        <w:rPr>
          <w:rFonts w:cstheme="minorHAnsi"/>
          <w:sz w:val="24"/>
          <w:szCs w:val="24"/>
        </w:rPr>
        <w:t>objects</w:t>
      </w:r>
      <w:proofErr w:type="spellEnd"/>
    </w:p>
    <w:p w14:paraId="299F1158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Aree lessicali</w:t>
      </w:r>
    </w:p>
    <w:p w14:paraId="56692A38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Discover</w:t>
      </w:r>
      <w:proofErr w:type="spellEnd"/>
      <w:r>
        <w:rPr>
          <w:rFonts w:cstheme="minorHAnsi"/>
          <w:sz w:val="24"/>
          <w:szCs w:val="24"/>
        </w:rPr>
        <w:t xml:space="preserve"> the </w:t>
      </w:r>
      <w:proofErr w:type="spellStart"/>
      <w:r>
        <w:rPr>
          <w:rFonts w:cstheme="minorHAnsi"/>
          <w:sz w:val="24"/>
          <w:szCs w:val="24"/>
        </w:rPr>
        <w:t>basic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equipment</w:t>
      </w:r>
      <w:proofErr w:type="spellEnd"/>
      <w:r>
        <w:rPr>
          <w:rFonts w:cstheme="minorHAnsi"/>
          <w:sz w:val="24"/>
          <w:szCs w:val="24"/>
        </w:rPr>
        <w:t xml:space="preserve"> in a beauty centre and </w:t>
      </w:r>
      <w:proofErr w:type="spellStart"/>
      <w:r>
        <w:rPr>
          <w:rFonts w:cstheme="minorHAnsi"/>
          <w:sz w:val="24"/>
          <w:szCs w:val="24"/>
        </w:rPr>
        <w:t>how</w:t>
      </w:r>
      <w:proofErr w:type="spellEnd"/>
      <w:r>
        <w:rPr>
          <w:rFonts w:cstheme="minorHAnsi"/>
          <w:sz w:val="24"/>
          <w:szCs w:val="24"/>
        </w:rPr>
        <w:t xml:space="preserve"> to make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salon  </w:t>
      </w:r>
      <w:proofErr w:type="spellStart"/>
      <w:r>
        <w:rPr>
          <w:rFonts w:cstheme="minorHAnsi"/>
          <w:sz w:val="24"/>
          <w:szCs w:val="24"/>
        </w:rPr>
        <w:t>well</w:t>
      </w:r>
      <w:proofErr w:type="gramEnd"/>
      <w:r>
        <w:rPr>
          <w:rFonts w:cstheme="minorHAnsi"/>
          <w:sz w:val="24"/>
          <w:szCs w:val="24"/>
        </w:rPr>
        <w:t>-organized</w:t>
      </w:r>
      <w:proofErr w:type="spellEnd"/>
    </w:p>
    <w:p w14:paraId="1B858A9A" w14:textId="77777777" w:rsidR="004B15D9" w:rsidRDefault="004B15D9" w:rsidP="004B15D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Percorso 3</w:t>
      </w:r>
    </w:p>
    <w:p w14:paraId="6D22EAC4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Unit3</w:t>
      </w:r>
    </w:p>
    <w:p w14:paraId="6F956393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Conoscenze</w:t>
      </w:r>
    </w:p>
    <w:p w14:paraId="511A00B4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Grammar</w:t>
      </w:r>
      <w:proofErr w:type="spellEnd"/>
    </w:p>
    <w:p w14:paraId="6D99CE6F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proofErr w:type="spellStart"/>
      <w:r>
        <w:rPr>
          <w:rFonts w:cstheme="minorHAnsi"/>
          <w:sz w:val="24"/>
          <w:szCs w:val="24"/>
        </w:rPr>
        <w:t>present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simple</w:t>
      </w:r>
      <w:proofErr w:type="spellEnd"/>
      <w:r>
        <w:rPr>
          <w:rFonts w:cstheme="minorHAnsi"/>
          <w:sz w:val="24"/>
          <w:szCs w:val="24"/>
        </w:rPr>
        <w:t xml:space="preserve"> del verbo avere </w:t>
      </w:r>
      <w:proofErr w:type="gramStart"/>
      <w:r>
        <w:rPr>
          <w:rFonts w:cstheme="minorHAnsi"/>
          <w:sz w:val="24"/>
          <w:szCs w:val="24"/>
        </w:rPr>
        <w:t>( to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have</w:t>
      </w:r>
      <w:proofErr w:type="spellEnd"/>
      <w:r>
        <w:rPr>
          <w:rFonts w:cstheme="minorHAnsi"/>
          <w:sz w:val="24"/>
          <w:szCs w:val="24"/>
        </w:rPr>
        <w:t>), I pronomi personali complemento</w:t>
      </w:r>
    </w:p>
    <w:p w14:paraId="40915862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aggettivi e i pronomi possessivi, Il genitivo sassone</w:t>
      </w:r>
    </w:p>
    <w:p w14:paraId="22F87C59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Funzioni comunicative</w:t>
      </w:r>
    </w:p>
    <w:p w14:paraId="31C72685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proofErr w:type="spellStart"/>
      <w:proofErr w:type="gramStart"/>
      <w:r>
        <w:rPr>
          <w:rFonts w:cstheme="minorHAnsi"/>
          <w:sz w:val="24"/>
          <w:szCs w:val="24"/>
          <w:u w:val="single"/>
        </w:rPr>
        <w:t>Acquire</w:t>
      </w:r>
      <w:proofErr w:type="spellEnd"/>
      <w:r>
        <w:rPr>
          <w:rFonts w:cstheme="minorHAnsi"/>
          <w:sz w:val="24"/>
          <w:szCs w:val="24"/>
          <w:u w:val="single"/>
        </w:rPr>
        <w:t xml:space="preserve">  skills</w:t>
      </w:r>
      <w:proofErr w:type="gramEnd"/>
      <w:r>
        <w:rPr>
          <w:rFonts w:cstheme="minorHAnsi"/>
          <w:sz w:val="24"/>
          <w:szCs w:val="24"/>
          <w:u w:val="single"/>
        </w:rPr>
        <w:t xml:space="preserve"> in </w:t>
      </w:r>
      <w:proofErr w:type="spellStart"/>
      <w:r>
        <w:rPr>
          <w:rFonts w:cstheme="minorHAnsi"/>
          <w:sz w:val="24"/>
          <w:szCs w:val="24"/>
          <w:u w:val="single"/>
        </w:rPr>
        <w:t>expressing</w:t>
      </w:r>
      <w:proofErr w:type="spellEnd"/>
      <w:r>
        <w:rPr>
          <w:rFonts w:cstheme="minorHAnsi"/>
          <w:sz w:val="24"/>
          <w:szCs w:val="24"/>
          <w:u w:val="single"/>
        </w:rPr>
        <w:t xml:space="preserve">  </w:t>
      </w:r>
      <w:proofErr w:type="spellStart"/>
      <w:r>
        <w:rPr>
          <w:rFonts w:cstheme="minorHAnsi"/>
          <w:sz w:val="24"/>
          <w:szCs w:val="24"/>
          <w:u w:val="single"/>
        </w:rPr>
        <w:t>possessions</w:t>
      </w:r>
      <w:proofErr w:type="spellEnd"/>
      <w:r>
        <w:rPr>
          <w:rFonts w:cstheme="minorHAnsi"/>
          <w:sz w:val="24"/>
          <w:szCs w:val="24"/>
          <w:u w:val="single"/>
        </w:rPr>
        <w:t xml:space="preserve"> and </w:t>
      </w:r>
      <w:proofErr w:type="spellStart"/>
      <w:r>
        <w:rPr>
          <w:rFonts w:cstheme="minorHAnsi"/>
          <w:sz w:val="24"/>
          <w:szCs w:val="24"/>
          <w:u w:val="single"/>
        </w:rPr>
        <w:t>describing</w:t>
      </w:r>
      <w:proofErr w:type="spellEnd"/>
      <w:r>
        <w:rPr>
          <w:rFonts w:cstheme="minorHAnsi"/>
          <w:sz w:val="24"/>
          <w:szCs w:val="24"/>
          <w:u w:val="single"/>
        </w:rPr>
        <w:t xml:space="preserve">  </w:t>
      </w:r>
      <w:proofErr w:type="spellStart"/>
      <w:r>
        <w:rPr>
          <w:rFonts w:cstheme="minorHAnsi"/>
          <w:sz w:val="24"/>
          <w:szCs w:val="24"/>
          <w:u w:val="single"/>
        </w:rPr>
        <w:t>your</w:t>
      </w:r>
      <w:proofErr w:type="spellEnd"/>
      <w:r>
        <w:rPr>
          <w:rFonts w:cstheme="minorHAnsi"/>
          <w:sz w:val="24"/>
          <w:szCs w:val="24"/>
          <w:u w:val="single"/>
        </w:rPr>
        <w:t xml:space="preserve">  family  </w:t>
      </w:r>
      <w:proofErr w:type="spellStart"/>
      <w:r>
        <w:rPr>
          <w:rFonts w:cstheme="minorHAnsi"/>
          <w:sz w:val="24"/>
          <w:szCs w:val="24"/>
          <w:u w:val="single"/>
        </w:rPr>
        <w:t>members</w:t>
      </w:r>
      <w:proofErr w:type="spellEnd"/>
    </w:p>
    <w:p w14:paraId="401D7B08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Aree lessicali</w:t>
      </w:r>
    </w:p>
    <w:p w14:paraId="4605BD05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Have</w:t>
      </w:r>
      <w:proofErr w:type="spellEnd"/>
      <w:r>
        <w:rPr>
          <w:rFonts w:cstheme="minorHAnsi"/>
          <w:sz w:val="24"/>
          <w:szCs w:val="24"/>
        </w:rPr>
        <w:t xml:space="preserve"> an </w:t>
      </w:r>
      <w:proofErr w:type="spellStart"/>
      <w:r>
        <w:rPr>
          <w:rFonts w:cstheme="minorHAnsi"/>
          <w:sz w:val="24"/>
          <w:szCs w:val="24"/>
        </w:rPr>
        <w:t>overview</w:t>
      </w:r>
      <w:proofErr w:type="spellEnd"/>
      <w:r>
        <w:rPr>
          <w:rFonts w:cstheme="minorHAnsi"/>
          <w:sz w:val="24"/>
          <w:szCs w:val="24"/>
        </w:rPr>
        <w:t xml:space="preserve"> of the </w:t>
      </w:r>
      <w:proofErr w:type="spellStart"/>
      <w:r>
        <w:rPr>
          <w:rFonts w:cstheme="minorHAnsi"/>
          <w:sz w:val="24"/>
          <w:szCs w:val="24"/>
        </w:rPr>
        <w:t>main</w:t>
      </w:r>
      <w:proofErr w:type="spellEnd"/>
      <w:r>
        <w:rPr>
          <w:rFonts w:cstheme="minorHAnsi"/>
          <w:sz w:val="24"/>
          <w:szCs w:val="24"/>
        </w:rPr>
        <w:t xml:space="preserve"> traits of a good beauty </w:t>
      </w:r>
      <w:proofErr w:type="spellStart"/>
      <w:r>
        <w:rPr>
          <w:rFonts w:cstheme="minorHAnsi"/>
          <w:sz w:val="24"/>
          <w:szCs w:val="24"/>
        </w:rPr>
        <w:t>therapist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his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her</w:t>
      </w:r>
      <w:proofErr w:type="spellEnd"/>
      <w:r>
        <w:rPr>
          <w:rFonts w:cstheme="minorHAnsi"/>
          <w:sz w:val="24"/>
          <w:szCs w:val="24"/>
        </w:rPr>
        <w:t xml:space="preserve"> task</w:t>
      </w:r>
    </w:p>
    <w:p w14:paraId="65313DDC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</w:p>
    <w:p w14:paraId="2D1F00FB" w14:textId="77777777" w:rsidR="004B15D9" w:rsidRDefault="004B15D9" w:rsidP="004B15D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Percorso 4</w:t>
      </w:r>
    </w:p>
    <w:p w14:paraId="197571C8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 4</w:t>
      </w:r>
    </w:p>
    <w:p w14:paraId="499ABBE7" w14:textId="77777777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Conoscenze</w:t>
      </w:r>
    </w:p>
    <w:p w14:paraId="50277A3D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Grammar</w:t>
      </w:r>
      <w:proofErr w:type="spellEnd"/>
    </w:p>
    <w:p w14:paraId="15895087" w14:textId="155A33EA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E785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 data, L’ora, Gli avverbi di frequenza, Le preposizioni di tempo</w:t>
      </w:r>
    </w:p>
    <w:p w14:paraId="4FE300C4" w14:textId="77777777" w:rsidR="004B15D9" w:rsidRDefault="004B15D9" w:rsidP="004B15D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Funzioni comunicative</w:t>
      </w:r>
    </w:p>
    <w:p w14:paraId="52A1421C" w14:textId="77777777" w:rsidR="004B15D9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Acquire</w:t>
      </w:r>
      <w:proofErr w:type="spellEnd"/>
      <w:r>
        <w:rPr>
          <w:rFonts w:cstheme="minorHAnsi"/>
          <w:sz w:val="24"/>
          <w:szCs w:val="24"/>
        </w:rPr>
        <w:t xml:space="preserve"> skills in scheduling </w:t>
      </w:r>
      <w:proofErr w:type="spellStart"/>
      <w:r>
        <w:rPr>
          <w:rFonts w:cstheme="minorHAnsi"/>
          <w:sz w:val="24"/>
          <w:szCs w:val="24"/>
        </w:rPr>
        <w:t>appointments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both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the reception desk and on the phone</w:t>
      </w:r>
    </w:p>
    <w:p w14:paraId="0F71FD06" w14:textId="77777777" w:rsidR="004B15D9" w:rsidRDefault="004B15D9" w:rsidP="004B15D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Percorso 5</w:t>
      </w:r>
    </w:p>
    <w:p w14:paraId="7F06D959" w14:textId="04207C1F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Unit </w:t>
      </w:r>
      <w:r w:rsidR="00920975">
        <w:rPr>
          <w:rFonts w:cstheme="minorHAnsi"/>
          <w:sz w:val="24"/>
          <w:szCs w:val="24"/>
        </w:rPr>
        <w:t>5</w:t>
      </w:r>
    </w:p>
    <w:p w14:paraId="65059905" w14:textId="77777777" w:rsidR="00A371CC" w:rsidRDefault="004B15D9" w:rsidP="004B15D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Grammar</w:t>
      </w:r>
      <w:proofErr w:type="spellEnd"/>
    </w:p>
    <w:p w14:paraId="0B5177DF" w14:textId="017CB620" w:rsidR="004B15D9" w:rsidRDefault="00A371CC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B15D9">
        <w:rPr>
          <w:rFonts w:cstheme="minorHAnsi"/>
          <w:sz w:val="24"/>
          <w:szCs w:val="24"/>
        </w:rPr>
        <w:t xml:space="preserve">l </w:t>
      </w:r>
      <w:proofErr w:type="spellStart"/>
      <w:r w:rsidR="004B15D9">
        <w:rPr>
          <w:rFonts w:cstheme="minorHAnsi"/>
          <w:sz w:val="24"/>
          <w:szCs w:val="24"/>
        </w:rPr>
        <w:t>present</w:t>
      </w:r>
      <w:proofErr w:type="spellEnd"/>
      <w:r w:rsidR="004B15D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4B15D9">
        <w:rPr>
          <w:rFonts w:cstheme="minorHAnsi"/>
          <w:sz w:val="24"/>
          <w:szCs w:val="24"/>
        </w:rPr>
        <w:t>simple</w:t>
      </w:r>
      <w:proofErr w:type="spellEnd"/>
      <w:r w:rsidR="00347B62">
        <w:rPr>
          <w:rFonts w:cstheme="minorHAnsi"/>
          <w:sz w:val="24"/>
          <w:szCs w:val="24"/>
        </w:rPr>
        <w:t>.</w:t>
      </w:r>
      <w:r w:rsidR="00D30883">
        <w:rPr>
          <w:rFonts w:cstheme="minorHAnsi"/>
          <w:sz w:val="24"/>
          <w:szCs w:val="24"/>
        </w:rPr>
        <w:t>(</w:t>
      </w:r>
      <w:proofErr w:type="gramEnd"/>
      <w:r w:rsidR="00D30883">
        <w:rPr>
          <w:rFonts w:cstheme="minorHAnsi"/>
          <w:sz w:val="24"/>
          <w:szCs w:val="24"/>
        </w:rPr>
        <w:t xml:space="preserve"> forma affermativa, interrogativa e n</w:t>
      </w:r>
      <w:r w:rsidR="007656F7">
        <w:rPr>
          <w:rFonts w:cstheme="minorHAnsi"/>
          <w:sz w:val="24"/>
          <w:szCs w:val="24"/>
        </w:rPr>
        <w:t>egativa).</w:t>
      </w:r>
    </w:p>
    <w:p w14:paraId="186CB291" w14:textId="77777777" w:rsidR="00C41786" w:rsidRDefault="00C41786" w:rsidP="004B15D9">
      <w:pPr>
        <w:rPr>
          <w:rFonts w:cstheme="minorHAnsi"/>
          <w:sz w:val="24"/>
          <w:szCs w:val="24"/>
        </w:rPr>
      </w:pPr>
    </w:p>
    <w:p w14:paraId="22A7C9AF" w14:textId="5921EC34" w:rsidR="00D125A6" w:rsidRDefault="00D125A6" w:rsidP="004B15D9">
      <w:pPr>
        <w:rPr>
          <w:rFonts w:cstheme="minorHAnsi"/>
          <w:sz w:val="24"/>
          <w:szCs w:val="24"/>
        </w:rPr>
      </w:pPr>
      <w:r w:rsidRPr="00475E0E">
        <w:rPr>
          <w:rFonts w:cstheme="minorHAnsi"/>
          <w:b/>
          <w:bCs/>
          <w:sz w:val="24"/>
          <w:szCs w:val="24"/>
        </w:rPr>
        <w:t>Libro da leggere durante le vacanze estive</w:t>
      </w:r>
      <w:r>
        <w:rPr>
          <w:rFonts w:cstheme="minorHAnsi"/>
          <w:sz w:val="24"/>
          <w:szCs w:val="24"/>
        </w:rPr>
        <w:t>.</w:t>
      </w:r>
    </w:p>
    <w:p w14:paraId="1CA53A32" w14:textId="71C6D92A" w:rsidR="00D125A6" w:rsidRDefault="004C5C34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Jane Elizabeth </w:t>
      </w:r>
      <w:proofErr w:type="spellStart"/>
      <w:proofErr w:type="gramStart"/>
      <w:r w:rsidR="00115273">
        <w:rPr>
          <w:rFonts w:cstheme="minorHAnsi"/>
          <w:sz w:val="24"/>
          <w:szCs w:val="24"/>
        </w:rPr>
        <w:t>Cammack</w:t>
      </w:r>
      <w:proofErr w:type="spellEnd"/>
      <w:r w:rsidR="00FD5ECA">
        <w:rPr>
          <w:rFonts w:cstheme="minorHAnsi"/>
          <w:sz w:val="24"/>
          <w:szCs w:val="24"/>
        </w:rPr>
        <w:t xml:space="preserve">  </w:t>
      </w:r>
      <w:r w:rsidR="00115273">
        <w:rPr>
          <w:rFonts w:cstheme="minorHAnsi"/>
          <w:sz w:val="24"/>
          <w:szCs w:val="24"/>
        </w:rPr>
        <w:t>“</w:t>
      </w:r>
      <w:proofErr w:type="gramEnd"/>
      <w:r w:rsidR="0027196C">
        <w:rPr>
          <w:rFonts w:cstheme="minorHAnsi"/>
          <w:sz w:val="24"/>
          <w:szCs w:val="24"/>
        </w:rPr>
        <w:t>The E</w:t>
      </w:r>
      <w:proofErr w:type="spellStart"/>
      <w:r w:rsidR="0027196C">
        <w:rPr>
          <w:rFonts w:cstheme="minorHAnsi"/>
          <w:sz w:val="24"/>
          <w:szCs w:val="24"/>
        </w:rPr>
        <w:t>xtra</w:t>
      </w:r>
      <w:r w:rsidR="006F752A">
        <w:rPr>
          <w:rFonts w:cstheme="minorHAnsi"/>
          <w:sz w:val="24"/>
          <w:szCs w:val="24"/>
        </w:rPr>
        <w:t>ordinary</w:t>
      </w:r>
      <w:proofErr w:type="spellEnd"/>
      <w:r w:rsidR="006F752A">
        <w:rPr>
          <w:rFonts w:cstheme="minorHAnsi"/>
          <w:sz w:val="24"/>
          <w:szCs w:val="24"/>
        </w:rPr>
        <w:t xml:space="preserve"> Miss Sunshine</w:t>
      </w:r>
      <w:r w:rsidR="00FD5ECA">
        <w:rPr>
          <w:rFonts w:cstheme="minorHAnsi"/>
          <w:sz w:val="24"/>
          <w:szCs w:val="24"/>
        </w:rPr>
        <w:t xml:space="preserve"> </w:t>
      </w:r>
      <w:r w:rsidR="00115273">
        <w:rPr>
          <w:rFonts w:cstheme="minorHAnsi"/>
          <w:sz w:val="24"/>
          <w:szCs w:val="24"/>
        </w:rPr>
        <w:t xml:space="preserve">“ </w:t>
      </w:r>
      <w:r w:rsidR="0087479E">
        <w:rPr>
          <w:rFonts w:cstheme="minorHAnsi"/>
          <w:sz w:val="24"/>
          <w:szCs w:val="24"/>
        </w:rPr>
        <w:t xml:space="preserve">Casa editrice Black </w:t>
      </w:r>
      <w:proofErr w:type="spellStart"/>
      <w:r w:rsidR="0087479E">
        <w:rPr>
          <w:rFonts w:cstheme="minorHAnsi"/>
          <w:sz w:val="24"/>
          <w:szCs w:val="24"/>
        </w:rPr>
        <w:t>Cat</w:t>
      </w:r>
      <w:proofErr w:type="spellEnd"/>
    </w:p>
    <w:p w14:paraId="63C660F9" w14:textId="77777777" w:rsidR="004B15D9" w:rsidRDefault="004B15D9" w:rsidP="004B15D9">
      <w:pPr>
        <w:rPr>
          <w:rFonts w:cstheme="minorHAnsi"/>
          <w:sz w:val="24"/>
          <w:szCs w:val="24"/>
        </w:rPr>
      </w:pPr>
    </w:p>
    <w:p w14:paraId="7AC5AFE7" w14:textId="77777777" w:rsidR="009128F8" w:rsidRDefault="009128F8" w:rsidP="007656F7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728F22C9" w14:textId="77777777" w:rsidR="009128F8" w:rsidRDefault="009128F8" w:rsidP="007656F7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14:paraId="61EB4466" w14:textId="0CFA1F4A" w:rsidR="007656F7" w:rsidRDefault="007656F7" w:rsidP="007656F7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SOGLIA MINIMA DI ACCETTABILITA’ </w:t>
      </w:r>
      <w:proofErr w:type="gramStart"/>
      <w:r>
        <w:rPr>
          <w:rFonts w:eastAsia="Times New Roman" w:cstheme="minorHAnsi"/>
          <w:b/>
          <w:sz w:val="24"/>
          <w:szCs w:val="24"/>
          <w:lang w:eastAsia="ar-SA"/>
        </w:rPr>
        <w:t>IN  TERMINI</w:t>
      </w:r>
      <w:proofErr w:type="gramEnd"/>
      <w:r>
        <w:rPr>
          <w:rFonts w:eastAsia="Times New Roman" w:cstheme="minorHAnsi"/>
          <w:b/>
          <w:sz w:val="24"/>
          <w:szCs w:val="24"/>
          <w:lang w:eastAsia="ar-SA"/>
        </w:rPr>
        <w:t xml:space="preserve"> DI CONOSCENZE, ABILITÀ E COMPETENZE  - CLASSE PRIMA</w:t>
      </w:r>
    </w:p>
    <w:p w14:paraId="19ABDEB0" w14:textId="77777777" w:rsidR="007656F7" w:rsidRDefault="007656F7" w:rsidP="007656F7">
      <w:pPr>
        <w:numPr>
          <w:ilvl w:val="0"/>
          <w:numId w:val="1"/>
        </w:numPr>
        <w:suppressAutoHyphens/>
        <w:spacing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Conoscere a livello A2+ le strutture morfosintattiche della lingua</w:t>
      </w:r>
    </w:p>
    <w:p w14:paraId="718AD369" w14:textId="77777777" w:rsidR="007656F7" w:rsidRDefault="007656F7" w:rsidP="007656F7">
      <w:pPr>
        <w:numPr>
          <w:ilvl w:val="0"/>
          <w:numId w:val="1"/>
        </w:numPr>
        <w:suppressAutoHyphens/>
        <w:spacing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Conoscere il lessico di uso più frequente e </w:t>
      </w:r>
      <w:proofErr w:type="gramStart"/>
      <w:r>
        <w:rPr>
          <w:rFonts w:eastAsia="Calibri" w:cstheme="minorHAnsi"/>
          <w:sz w:val="24"/>
          <w:szCs w:val="24"/>
        </w:rPr>
        <w:t>quotidiano  (</w:t>
      </w:r>
      <w:proofErr w:type="gramEnd"/>
      <w:r>
        <w:rPr>
          <w:rFonts w:eastAsia="Calibri" w:cstheme="minorHAnsi"/>
          <w:sz w:val="24"/>
          <w:szCs w:val="24"/>
        </w:rPr>
        <w:t>A2+)</w:t>
      </w:r>
    </w:p>
    <w:p w14:paraId="75DD5C4D" w14:textId="77777777" w:rsidR="007656F7" w:rsidRDefault="007656F7" w:rsidP="007656F7">
      <w:pPr>
        <w:numPr>
          <w:ilvl w:val="0"/>
          <w:numId w:val="1"/>
        </w:numPr>
        <w:suppressAutoHyphens/>
        <w:spacing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Comprendere una varietà di brevi messaggi di carattere generale prodotti a velocità ridotta cogliendone gli elementi fondamentali (A2+)</w:t>
      </w:r>
    </w:p>
    <w:p w14:paraId="482AEB3C" w14:textId="77777777" w:rsidR="007656F7" w:rsidRDefault="007656F7" w:rsidP="007656F7">
      <w:pPr>
        <w:numPr>
          <w:ilvl w:val="0"/>
          <w:numId w:val="1"/>
        </w:numPr>
        <w:suppressAutoHyphens/>
        <w:spacing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Saper tenere semplici </w:t>
      </w:r>
      <w:proofErr w:type="gramStart"/>
      <w:r>
        <w:rPr>
          <w:rFonts w:eastAsia="Calibri" w:cstheme="minorHAnsi"/>
          <w:sz w:val="24"/>
          <w:szCs w:val="24"/>
        </w:rPr>
        <w:t>conversazioni( descrizioni</w:t>
      </w:r>
      <w:proofErr w:type="gramEnd"/>
      <w:r>
        <w:rPr>
          <w:rFonts w:eastAsia="Calibri" w:cstheme="minorHAnsi"/>
          <w:sz w:val="24"/>
          <w:szCs w:val="24"/>
        </w:rPr>
        <w:t xml:space="preserve"> di persone o luoghi, dialoghi, informazioni su situazioni di vita quotidiana, brevi racconti di fatti (A2+)</w:t>
      </w:r>
    </w:p>
    <w:p w14:paraId="318F40FA" w14:textId="77777777" w:rsidR="007656F7" w:rsidRDefault="007656F7" w:rsidP="007656F7">
      <w:pPr>
        <w:numPr>
          <w:ilvl w:val="0"/>
          <w:numId w:val="1"/>
        </w:numPr>
        <w:suppressAutoHyphens/>
        <w:spacing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Comprendere brevi testi </w:t>
      </w:r>
      <w:proofErr w:type="gramStart"/>
      <w:r>
        <w:rPr>
          <w:rFonts w:eastAsia="Calibri" w:cstheme="minorHAnsi"/>
          <w:sz w:val="24"/>
          <w:szCs w:val="24"/>
        </w:rPr>
        <w:t>scritti :lettere</w:t>
      </w:r>
      <w:proofErr w:type="gramEnd"/>
      <w:r>
        <w:rPr>
          <w:rFonts w:eastAsia="Calibri" w:cstheme="minorHAnsi"/>
          <w:sz w:val="24"/>
          <w:szCs w:val="24"/>
        </w:rPr>
        <w:t>, e-mail, descrizioni di luoghi e persone (A2+)</w:t>
      </w:r>
    </w:p>
    <w:p w14:paraId="5FBC8B0A" w14:textId="77777777" w:rsidR="007656F7" w:rsidRDefault="007656F7" w:rsidP="007656F7">
      <w:pPr>
        <w:numPr>
          <w:ilvl w:val="0"/>
          <w:numId w:val="1"/>
        </w:numPr>
        <w:suppressAutoHyphens/>
        <w:spacing w:line="27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Produrre semplici testi scritti guidati (A2+)</w:t>
      </w:r>
    </w:p>
    <w:p w14:paraId="5F2EDEC4" w14:textId="77777777" w:rsidR="007656F7" w:rsidRDefault="007656F7" w:rsidP="007656F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ar-SA"/>
        </w:rPr>
        <w:t>Produrre i suoni tipici della lingua straniera</w:t>
      </w:r>
    </w:p>
    <w:p w14:paraId="2424E0C4" w14:textId="77777777" w:rsidR="007656F7" w:rsidRDefault="007656F7" w:rsidP="007656F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4C831A08" w14:textId="77777777" w:rsidR="004B15D9" w:rsidRDefault="004B15D9" w:rsidP="004B15D9">
      <w:pPr>
        <w:rPr>
          <w:rFonts w:cstheme="minorHAnsi"/>
          <w:sz w:val="24"/>
          <w:szCs w:val="24"/>
        </w:rPr>
      </w:pPr>
    </w:p>
    <w:p w14:paraId="5C8A7C1F" w14:textId="77777777" w:rsidR="004B15D9" w:rsidRDefault="004B15D9" w:rsidP="004B15D9">
      <w:pPr>
        <w:rPr>
          <w:rFonts w:cstheme="minorHAnsi"/>
          <w:sz w:val="24"/>
          <w:szCs w:val="24"/>
        </w:rPr>
      </w:pPr>
    </w:p>
    <w:p w14:paraId="0ADC1E91" w14:textId="77777777" w:rsidR="004B15D9" w:rsidRDefault="004B15D9" w:rsidP="004B15D9">
      <w:pPr>
        <w:rPr>
          <w:rFonts w:cstheme="minorHAnsi"/>
          <w:sz w:val="24"/>
          <w:szCs w:val="24"/>
        </w:rPr>
      </w:pPr>
    </w:p>
    <w:p w14:paraId="398D6563" w14:textId="77777777" w:rsidR="004B15D9" w:rsidRDefault="004B15D9" w:rsidP="004B15D9">
      <w:pPr>
        <w:rPr>
          <w:rFonts w:cstheme="minorHAnsi"/>
          <w:sz w:val="24"/>
          <w:szCs w:val="24"/>
        </w:rPr>
      </w:pPr>
    </w:p>
    <w:p w14:paraId="00775019" w14:textId="7821AE4C" w:rsidR="004B15D9" w:rsidRDefault="004B15D9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Pisa </w:t>
      </w:r>
      <w:r w:rsidR="00920975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/</w:t>
      </w:r>
      <w:r w:rsidR="00920975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/202</w:t>
      </w:r>
      <w:r w:rsidR="0092097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La docente</w:t>
      </w:r>
    </w:p>
    <w:p w14:paraId="10E9F19C" w14:textId="20CE1173" w:rsidR="009128F8" w:rsidRDefault="009128F8" w:rsidP="004B15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Prof.ssa Anna Iannaccone</w:t>
      </w:r>
    </w:p>
    <w:p w14:paraId="4BC1D326" w14:textId="7C488D58" w:rsidR="00CD3575" w:rsidRDefault="004B15D9" w:rsidP="004B15D9"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</w:t>
      </w:r>
    </w:p>
    <w:sectPr w:rsidR="00CD3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555037">
    <w:abstractNumId w:val="1"/>
  </w:num>
  <w:num w:numId="2" w16cid:durableId="1853449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91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75"/>
    <w:rsid w:val="00097C15"/>
    <w:rsid w:val="00115273"/>
    <w:rsid w:val="0027196C"/>
    <w:rsid w:val="0033738D"/>
    <w:rsid w:val="00347B62"/>
    <w:rsid w:val="00475E0E"/>
    <w:rsid w:val="004B15D9"/>
    <w:rsid w:val="004C5C34"/>
    <w:rsid w:val="00577CB3"/>
    <w:rsid w:val="006E7858"/>
    <w:rsid w:val="006F752A"/>
    <w:rsid w:val="007656F7"/>
    <w:rsid w:val="0087479E"/>
    <w:rsid w:val="009128F8"/>
    <w:rsid w:val="00920975"/>
    <w:rsid w:val="009B15E0"/>
    <w:rsid w:val="00A371CC"/>
    <w:rsid w:val="00B76786"/>
    <w:rsid w:val="00C41786"/>
    <w:rsid w:val="00CD3575"/>
    <w:rsid w:val="00D125A6"/>
    <w:rsid w:val="00D30883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B372"/>
  <w15:chartTrackingRefBased/>
  <w15:docId w15:val="{71FA107F-109A-4473-AD25-FF79C48F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5D9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zione3">
    <w:name w:val="Sezione3"/>
    <w:rsid w:val="004B15D9"/>
    <w:pPr>
      <w:tabs>
        <w:tab w:val="left" w:pos="1134"/>
      </w:tabs>
      <w:suppressAutoHyphens/>
      <w:spacing w:before="120" w:after="0" w:line="240" w:lineRule="auto"/>
    </w:pPr>
    <w:rPr>
      <w:rFonts w:ascii="Times New Roman" w:eastAsia="Arial" w:hAnsi="Times New Roman" w:cs="Times New Roman"/>
      <w:b/>
      <w:sz w:val="24"/>
      <w:szCs w:val="20"/>
      <w:lang w:eastAsia="ar-SA"/>
      <w14:ligatures w14:val="none"/>
    </w:rPr>
  </w:style>
  <w:style w:type="paragraph" w:customStyle="1" w:styleId="Sezione2">
    <w:name w:val="Sezione2"/>
    <w:basedOn w:val="Normale"/>
    <w:rsid w:val="004B15D9"/>
    <w:pPr>
      <w:widowControl w:val="0"/>
      <w:shd w:val="clear" w:color="auto" w:fill="F2F2F2"/>
      <w:suppressAutoHyphens/>
      <w:spacing w:before="240" w:after="0" w:line="240" w:lineRule="auto"/>
    </w:pPr>
    <w:rPr>
      <w:rFonts w:ascii="Times New Roman" w:eastAsia="SimSun" w:hAnsi="Times New Roman" w:cs="Lucida Sans"/>
      <w:kern w:val="2"/>
      <w:sz w:val="3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23</cp:revision>
  <dcterms:created xsi:type="dcterms:W3CDTF">2023-06-05T22:48:00Z</dcterms:created>
  <dcterms:modified xsi:type="dcterms:W3CDTF">2023-06-17T14:35:00Z</dcterms:modified>
</cp:coreProperties>
</file>